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EA9F" w14:textId="7A4D3CBD" w:rsidR="00511444" w:rsidRDefault="008A65C6" w:rsidP="00C64127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D</w:t>
      </w:r>
      <w:r w:rsidR="00C64127" w:rsidRPr="00C64127">
        <w:rPr>
          <w:rFonts w:ascii="Times New Roman" w:eastAsia="標楷體" w:hAnsi="Times New Roman" w:cs="Times New Roman"/>
          <w:b/>
          <w:bCs/>
          <w:sz w:val="32"/>
          <w:szCs w:val="32"/>
        </w:rPr>
        <w:t>istribution of Taiwan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’s</w:t>
      </w:r>
      <w:r w:rsidR="00C64127" w:rsidRPr="00C6412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humanitarian donation</w:t>
      </w:r>
      <w:r w:rsidR="00C64127">
        <w:rPr>
          <w:rFonts w:ascii="Times New Roman" w:eastAsia="標楷體" w:hAnsi="Times New Roman" w:cs="Times New Roman"/>
          <w:b/>
          <w:bCs/>
          <w:sz w:val="32"/>
          <w:szCs w:val="32"/>
        </w:rPr>
        <w:t>s to Ukraine</w:t>
      </w:r>
    </w:p>
    <w:p w14:paraId="33434358" w14:textId="77777777" w:rsidR="00C64127" w:rsidRPr="008A65C6" w:rsidRDefault="00C64127" w:rsidP="00C64127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3FF0898A" w14:textId="710FADFD" w:rsidR="00511444" w:rsidRDefault="00511444" w:rsidP="00511444">
      <w:pPr>
        <w:wordWrap w:val="0"/>
        <w:spacing w:line="400" w:lineRule="exact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M</w:t>
      </w:r>
      <w:r>
        <w:rPr>
          <w:rFonts w:ascii="Times New Roman" w:eastAsia="標楷體" w:hAnsi="Times New Roman" w:cs="Times New Roman"/>
          <w:szCs w:val="24"/>
        </w:rPr>
        <w:t>inistry of Foreign Affairs, Republic of China (Taiwan)</w:t>
      </w:r>
    </w:p>
    <w:p w14:paraId="09D93A51" w14:textId="6B90BCA4" w:rsidR="00511444" w:rsidRDefault="00511444" w:rsidP="00511444">
      <w:pPr>
        <w:spacing w:line="400" w:lineRule="exact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La</w:t>
      </w:r>
      <w:r>
        <w:rPr>
          <w:rFonts w:ascii="Times New Roman" w:eastAsia="標楷體" w:hAnsi="Times New Roman" w:cs="Times New Roman"/>
          <w:szCs w:val="24"/>
        </w:rPr>
        <w:t xml:space="preserve">st </w:t>
      </w:r>
      <w:r w:rsidR="008A65C6">
        <w:rPr>
          <w:rFonts w:ascii="Times New Roman" w:eastAsia="標楷體" w:hAnsi="Times New Roman" w:cs="Times New Roman"/>
          <w:szCs w:val="24"/>
        </w:rPr>
        <w:t>u</w:t>
      </w:r>
      <w:r>
        <w:rPr>
          <w:rFonts w:ascii="Times New Roman" w:eastAsia="標楷體" w:hAnsi="Times New Roman" w:cs="Times New Roman"/>
          <w:szCs w:val="24"/>
        </w:rPr>
        <w:t>pdate: March 31, 2022</w:t>
      </w:r>
    </w:p>
    <w:p w14:paraId="2AA1E314" w14:textId="77777777" w:rsidR="00600E22" w:rsidRDefault="00600E22" w:rsidP="00511444">
      <w:pPr>
        <w:spacing w:line="400" w:lineRule="exact"/>
        <w:jc w:val="right"/>
        <w:rPr>
          <w:rFonts w:ascii="Times New Roman" w:eastAsia="標楷體" w:hAnsi="Times New Roman" w:cs="Times New Roman"/>
          <w:szCs w:val="24"/>
        </w:rPr>
      </w:pPr>
    </w:p>
    <w:p w14:paraId="078FD29B" w14:textId="23078C69" w:rsidR="00511444" w:rsidRDefault="00511444" w:rsidP="00511444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F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irst </w:t>
      </w:r>
      <w:r w:rsidR="000F434D">
        <w:rPr>
          <w:rFonts w:ascii="Times New Roman" w:eastAsia="標楷體" w:hAnsi="Times New Roman" w:cs="Times New Roman"/>
          <w:b/>
          <w:bCs/>
          <w:sz w:val="28"/>
          <w:szCs w:val="28"/>
        </w:rPr>
        <w:t>disbursement</w:t>
      </w:r>
      <w:r w:rsidR="008A65C6">
        <w:rPr>
          <w:rFonts w:ascii="Times New Roman" w:eastAsia="標楷體" w:hAnsi="Times New Roman" w:cs="Times New Roman"/>
          <w:b/>
          <w:bCs/>
          <w:sz w:val="28"/>
          <w:szCs w:val="28"/>
        </w:rPr>
        <w:t>: US$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3.5 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m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illion </w:t>
      </w:r>
    </w:p>
    <w:tbl>
      <w:tblPr>
        <w:tblStyle w:val="a3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5245"/>
        <w:gridCol w:w="2414"/>
      </w:tblGrid>
      <w:tr w:rsidR="00511444" w14:paraId="62C3F61A" w14:textId="77777777" w:rsidTr="000F434D">
        <w:trPr>
          <w:trHeight w:val="4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1FA" w14:textId="0559FB1D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ountry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DA1B" w14:textId="5C2EF8BE" w:rsidR="00511444" w:rsidRPr="00600E22" w:rsidRDefault="00600E2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Recipient a</w:t>
            </w:r>
            <w:r w:rsidR="008A65C6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gency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FFD2" w14:textId="7A448023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mount</w:t>
            </w:r>
          </w:p>
        </w:tc>
      </w:tr>
      <w:tr w:rsidR="00511444" w14:paraId="3CBAA570" w14:textId="77777777" w:rsidTr="000F434D">
        <w:trPr>
          <w:trHeight w:val="83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22FB" w14:textId="1A444D62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oland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C15D" w14:textId="2192ED0E" w:rsidR="00511444" w:rsidRPr="00600E22" w:rsidRDefault="00D04336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Governmental Strategic Reserves Agency (RARS)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DFE2" w14:textId="39498F8D" w:rsidR="00511444" w:rsidRPr="00600E22" w:rsidRDefault="008A6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3.5 mil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lion</w:t>
            </w:r>
          </w:p>
        </w:tc>
      </w:tr>
      <w:tr w:rsidR="00511444" w14:paraId="15F4401E" w14:textId="77777777" w:rsidTr="00511444">
        <w:trPr>
          <w:trHeight w:val="7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98656" w14:textId="77777777" w:rsidR="00511444" w:rsidRPr="00600E22" w:rsidRDefault="0051144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6E538A79" w14:textId="032EE666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Second </w:t>
            </w:r>
            <w:r w:rsidR="000F434D" w:rsidRPr="00600E2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disbursement</w:t>
            </w:r>
            <w:r w:rsidR="008A65C6" w:rsidRPr="00600E2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: US$</w:t>
            </w:r>
            <w:r w:rsidRPr="00600E2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11.5292</w:t>
            </w:r>
            <w:r w:rsidR="00604426" w:rsidRPr="00600E2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00E2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m</w:t>
            </w:r>
            <w:r w:rsidRPr="00600E2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illion</w:t>
            </w:r>
          </w:p>
        </w:tc>
      </w:tr>
      <w:tr w:rsidR="00511444" w14:paraId="632B5572" w14:textId="77777777" w:rsidTr="000F434D">
        <w:trPr>
          <w:trHeight w:val="4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71A0" w14:textId="5215F781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ountry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DFD7" w14:textId="5D475019" w:rsidR="00511444" w:rsidRPr="00600E22" w:rsidRDefault="001A0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Recipient a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gency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1757" w14:textId="7771D8AF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mount</w:t>
            </w:r>
          </w:p>
        </w:tc>
      </w:tr>
      <w:tr w:rsidR="00511444" w14:paraId="31A0678F" w14:textId="77777777" w:rsidTr="000F434D">
        <w:trPr>
          <w:trHeight w:val="696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E589" w14:textId="68DFF864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oland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8245" w14:textId="1F9147B7" w:rsidR="00927876" w:rsidRPr="00600E22" w:rsidRDefault="00E56996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C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entral </w:t>
            </w:r>
            <w:r w:rsidR="000F434D"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g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overnment</w:t>
            </w:r>
          </w:p>
          <w:p w14:paraId="2FD585DC" w14:textId="5E7F4A40" w:rsidR="00511444" w:rsidRPr="00600E22" w:rsidRDefault="00927876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Special Aid Fund </w:t>
            </w: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o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f Bank of the National Economy (BGK)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0E75" w14:textId="6E5EA79E" w:rsidR="00511444" w:rsidRPr="00600E22" w:rsidRDefault="000F43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3.5 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million</w:t>
            </w:r>
          </w:p>
        </w:tc>
      </w:tr>
      <w:tr w:rsidR="00511444" w14:paraId="5FE7DD52" w14:textId="77777777" w:rsidTr="000F434D">
        <w:trPr>
          <w:trHeight w:val="130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B69B" w14:textId="77777777" w:rsidR="00511444" w:rsidRPr="00600E22" w:rsidRDefault="005114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5A75" w14:textId="2378FBF8" w:rsidR="00511444" w:rsidRPr="00600E22" w:rsidRDefault="007C74DD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Local </w:t>
            </w:r>
            <w:r w:rsidR="000F434D"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g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overnment</w:t>
            </w:r>
            <w:r w:rsidR="000F434D"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s</w:t>
            </w:r>
          </w:p>
          <w:p w14:paraId="1A1627FA" w14:textId="478FB17A" w:rsidR="00511444" w:rsidRPr="00600E22" w:rsidRDefault="00197413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Six</w:t>
            </w:r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main cities receiving Ukrainian 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r</w:t>
            </w:r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efugees</w:t>
            </w:r>
            <w:r w:rsidRPr="00600E22">
              <w:rPr>
                <w:rFonts w:ascii="Segoe UI" w:eastAsia="標楷體" w:hAnsi="Segoe UI" w:cs="Segoe UI"/>
                <w:sz w:val="26"/>
                <w:szCs w:val="26"/>
              </w:rPr>
              <w:t>—</w:t>
            </w:r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Warsaw</w:t>
            </w:r>
            <w:r w:rsidR="00402F5F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million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7C74DD"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Wroclaw 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US$500,000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7C74DD"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Kraków 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US$500,000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7C74DD"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Poznań</w:t>
            </w:r>
            <w:proofErr w:type="spellEnd"/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US$300,000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7C74DD"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="007C74DD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Lublin 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US$200,000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1A0727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 w:rsidR="00402F5F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Katowice 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US$200,000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63C1" w14:textId="4ADD97F2" w:rsidR="00511444" w:rsidRPr="00600E22" w:rsidRDefault="000F43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2.7 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million</w:t>
            </w:r>
          </w:p>
        </w:tc>
      </w:tr>
      <w:tr w:rsidR="00511444" w14:paraId="20C5DEAC" w14:textId="77777777" w:rsidTr="000F434D">
        <w:trPr>
          <w:trHeight w:val="99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7671" w14:textId="77777777" w:rsidR="00511444" w:rsidRPr="00600E22" w:rsidRDefault="005114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BD39" w14:textId="73670D51" w:rsidR="00511444" w:rsidRPr="00600E22" w:rsidRDefault="00402F5F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G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overnment-</w:t>
            </w:r>
            <w:r w:rsidR="00197413"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d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esignated </w:t>
            </w:r>
            <w:r w:rsidR="00197413"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i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nstitutions</w:t>
            </w:r>
          </w:p>
          <w:p w14:paraId="7F35E3F5" w14:textId="27FD4C20" w:rsidR="00511444" w:rsidRPr="00600E22" w:rsidRDefault="00402F5F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Polish Center for International Aid </w:t>
            </w: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PCIA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97413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167</w:t>
            </w:r>
            <w:r w:rsidR="00197413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197413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51772D4E" w14:textId="03AE489E" w:rsidR="00511444" w:rsidRPr="00600E22" w:rsidRDefault="00E56996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Step by Step Association for Help to Disabled Children in </w:t>
            </w:r>
            <w:proofErr w:type="spellStart"/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Zamość</w:t>
            </w:r>
            <w:proofErr w:type="spellEnd"/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ZAMOSC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97413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162</w:t>
            </w:r>
            <w:r w:rsidR="00197413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,000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A8D" w14:textId="5FD7BC9B" w:rsidR="00511444" w:rsidRPr="00600E22" w:rsidRDefault="000F43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329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,200</w:t>
            </w:r>
          </w:p>
        </w:tc>
      </w:tr>
      <w:tr w:rsidR="00511444" w14:paraId="36F7DC7A" w14:textId="77777777" w:rsidTr="000F434D">
        <w:trPr>
          <w:trHeight w:val="7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3217" w14:textId="33705E95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zech Republic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92BF" w14:textId="1E2BD228" w:rsidR="00511444" w:rsidRPr="00600E22" w:rsidRDefault="00DD4304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Czech Red Cross (designated)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5C90" w14:textId="1ACC357A" w:rsidR="00511444" w:rsidRPr="00600E22" w:rsidRDefault="000F43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1.5 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million</w:t>
            </w:r>
          </w:p>
        </w:tc>
      </w:tr>
      <w:tr w:rsidR="00511444" w14:paraId="074D2DFB" w14:textId="77777777" w:rsidTr="000F434D">
        <w:trPr>
          <w:trHeight w:val="7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F7D4" w14:textId="432D833A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lovakia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731B" w14:textId="14FA801D" w:rsidR="00511444" w:rsidRPr="00600E22" w:rsidRDefault="00511444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Mutual Help Fund</w:t>
            </w:r>
            <w:r w:rsidR="00DD430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(designated)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ACA7" w14:textId="1133C1DF" w:rsidR="00511444" w:rsidRPr="00600E22" w:rsidRDefault="000F434D" w:rsidP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1.5 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million</w:t>
            </w:r>
          </w:p>
        </w:tc>
      </w:tr>
      <w:tr w:rsidR="00511444" w14:paraId="23CAB2B0" w14:textId="77777777" w:rsidTr="000F434D">
        <w:trPr>
          <w:trHeight w:val="6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A936" w14:textId="3CF31FA1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H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ungary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4AD8" w14:textId="0D6659D0" w:rsidR="00511444" w:rsidRPr="00600E22" w:rsidRDefault="00511444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Hungarian Interchurch Aid</w:t>
            </w:r>
            <w:r w:rsidR="00D04336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(designated)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0C39" w14:textId="1C6C38C5" w:rsidR="00511444" w:rsidRPr="00600E22" w:rsidRDefault="000F43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</w:t>
            </w:r>
            <w:r w:rsidR="00511444"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1.5 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million</w:t>
            </w:r>
          </w:p>
        </w:tc>
      </w:tr>
      <w:tr w:rsidR="00511444" w14:paraId="199831BC" w14:textId="77777777" w:rsidTr="000F434D">
        <w:trPr>
          <w:trHeight w:val="7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C475" w14:textId="38FCA62E" w:rsidR="00511444" w:rsidRPr="00600E22" w:rsidRDefault="00511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</w:t>
            </w: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ithuania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9106" w14:textId="0EF2F0B4" w:rsidR="00511444" w:rsidRPr="00600E22" w:rsidRDefault="00DD4304" w:rsidP="001A0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Lithuanian Red Cross (designated)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68D2" w14:textId="4AF10B9D" w:rsidR="00511444" w:rsidRPr="00600E22" w:rsidRDefault="000F43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0E22">
              <w:rPr>
                <w:rFonts w:ascii="Times New Roman" w:eastAsia="標楷體" w:hAnsi="Times New Roman" w:cs="Times New Roman"/>
                <w:sz w:val="26"/>
                <w:szCs w:val="26"/>
              </w:rPr>
              <w:t>US$500,000</w:t>
            </w:r>
          </w:p>
        </w:tc>
      </w:tr>
    </w:tbl>
    <w:p w14:paraId="7EB8ACEB" w14:textId="77777777" w:rsidR="00511444" w:rsidRDefault="00511444" w:rsidP="00511444">
      <w:pPr>
        <w:spacing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sectPr w:rsidR="005114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44"/>
    <w:rsid w:val="000F434D"/>
    <w:rsid w:val="00197413"/>
    <w:rsid w:val="001A0727"/>
    <w:rsid w:val="002477F4"/>
    <w:rsid w:val="002C7247"/>
    <w:rsid w:val="00402F5F"/>
    <w:rsid w:val="004260B5"/>
    <w:rsid w:val="00511444"/>
    <w:rsid w:val="00600E22"/>
    <w:rsid w:val="00604426"/>
    <w:rsid w:val="00660129"/>
    <w:rsid w:val="00790054"/>
    <w:rsid w:val="00791E65"/>
    <w:rsid w:val="007C74DD"/>
    <w:rsid w:val="008A65C6"/>
    <w:rsid w:val="00927876"/>
    <w:rsid w:val="00C64127"/>
    <w:rsid w:val="00D04336"/>
    <w:rsid w:val="00DD4304"/>
    <w:rsid w:val="00E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B0EF"/>
  <w15:chartTrackingRefBased/>
  <w15:docId w15:val="{9BB9C8CD-0AB5-429A-8C13-F39CEE4A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44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呂姵妤</dc:creator>
  <cp:keywords/>
  <dc:description/>
  <cp:lastModifiedBy>王明政</cp:lastModifiedBy>
  <cp:revision>2</cp:revision>
  <dcterms:created xsi:type="dcterms:W3CDTF">2022-04-01T12:48:00Z</dcterms:created>
  <dcterms:modified xsi:type="dcterms:W3CDTF">2022-04-01T12:48:00Z</dcterms:modified>
</cp:coreProperties>
</file>