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AD5" w:rsidRPr="00A87F23" w:rsidRDefault="00512AD5" w:rsidP="00BC3C91">
      <w:pPr>
        <w:jc w:val="center"/>
        <w:rPr>
          <w:rFonts w:ascii="標楷體" w:eastAsia="標楷體" w:hAnsi="標楷體"/>
          <w:sz w:val="32"/>
          <w:szCs w:val="32"/>
        </w:rPr>
      </w:pPr>
      <w:r w:rsidRPr="00A87F23">
        <w:rPr>
          <w:rFonts w:ascii="標楷體" w:eastAsia="標楷體" w:hAnsi="標楷體" w:hint="eastAsia"/>
          <w:sz w:val="32"/>
          <w:szCs w:val="32"/>
        </w:rPr>
        <w:t>臺日將簽定觀光事業發展加強合作備忘錄</w:t>
      </w:r>
    </w:p>
    <w:p w:rsidR="00512AD5" w:rsidRPr="00A87F23" w:rsidRDefault="00512AD5" w:rsidP="00A87F23">
      <w:pPr>
        <w:spacing w:line="400" w:lineRule="exact"/>
        <w:ind w:right="840"/>
        <w:jc w:val="right"/>
        <w:rPr>
          <w:rFonts w:ascii="標楷體" w:eastAsia="標楷體" w:hAnsi="標楷體"/>
          <w:szCs w:val="24"/>
        </w:rPr>
      </w:pPr>
      <w:r w:rsidRPr="00A87F23">
        <w:rPr>
          <w:rFonts w:ascii="標楷體" w:eastAsia="標楷體" w:hAnsi="標楷體" w:hint="eastAsia"/>
          <w:szCs w:val="24"/>
        </w:rPr>
        <w:t>主管單位：交通部觀光局</w:t>
      </w:r>
    </w:p>
    <w:p w:rsidR="00512AD5" w:rsidRPr="00A87F23" w:rsidRDefault="00512AD5" w:rsidP="00A87F23">
      <w:pPr>
        <w:spacing w:line="400" w:lineRule="exact"/>
        <w:ind w:right="1080"/>
        <w:jc w:val="right"/>
        <w:rPr>
          <w:rFonts w:ascii="標楷體" w:eastAsia="標楷體" w:hAnsi="標楷體"/>
          <w:szCs w:val="24"/>
        </w:rPr>
      </w:pPr>
      <w:r w:rsidRPr="00A87F23">
        <w:rPr>
          <w:rFonts w:ascii="標楷體" w:eastAsia="標楷體" w:hAnsi="標楷體" w:hint="eastAsia"/>
          <w:szCs w:val="24"/>
        </w:rPr>
        <w:t>聯絡人：國際組陳佳琦</w:t>
      </w:r>
    </w:p>
    <w:p w:rsidR="00512AD5" w:rsidRPr="00A87F23" w:rsidRDefault="00512AD5" w:rsidP="00A87F23">
      <w:pPr>
        <w:spacing w:line="400" w:lineRule="exact"/>
        <w:ind w:right="720"/>
        <w:jc w:val="right"/>
        <w:rPr>
          <w:rFonts w:ascii="標楷體" w:eastAsia="標楷體" w:hAnsi="標楷體"/>
          <w:szCs w:val="24"/>
        </w:rPr>
      </w:pPr>
      <w:r w:rsidRPr="00A87F23">
        <w:rPr>
          <w:rFonts w:ascii="標楷體" w:eastAsia="標楷體" w:hAnsi="標楷體" w:hint="eastAsia"/>
          <w:szCs w:val="24"/>
        </w:rPr>
        <w:t>電話：</w:t>
      </w:r>
      <w:r w:rsidRPr="00A87F23">
        <w:rPr>
          <w:rFonts w:ascii="標楷體" w:eastAsia="標楷體" w:hAnsi="標楷體"/>
          <w:szCs w:val="24"/>
        </w:rPr>
        <w:t>02-2349-1500#8428</w:t>
      </w:r>
    </w:p>
    <w:p w:rsidR="00512AD5" w:rsidRPr="00A87F23" w:rsidRDefault="00512AD5" w:rsidP="00C44B55">
      <w:pPr>
        <w:spacing w:line="400" w:lineRule="exact"/>
        <w:ind w:right="240"/>
        <w:jc w:val="right"/>
        <w:rPr>
          <w:rFonts w:ascii="標楷體" w:eastAsia="標楷體" w:hAnsi="標楷體"/>
          <w:szCs w:val="24"/>
        </w:rPr>
      </w:pPr>
      <w:r w:rsidRPr="00A87F23">
        <w:rPr>
          <w:rFonts w:ascii="標楷體" w:eastAsia="標楷體" w:hAnsi="標楷體"/>
          <w:szCs w:val="24"/>
        </w:rPr>
        <w:t>Email:judy0611@tbroc.gov.tw</w:t>
      </w:r>
    </w:p>
    <w:p w:rsidR="00512AD5" w:rsidRPr="00A87F23" w:rsidRDefault="00512AD5" w:rsidP="00BC3C91">
      <w:pPr>
        <w:rPr>
          <w:rFonts w:ascii="標楷體" w:eastAsia="標楷體" w:hAnsi="標楷體"/>
          <w:sz w:val="28"/>
          <w:szCs w:val="28"/>
        </w:rPr>
      </w:pPr>
      <w:r w:rsidRPr="00A87F23">
        <w:rPr>
          <w:rFonts w:ascii="標楷體" w:eastAsia="標楷體" w:hAnsi="標楷體"/>
          <w:sz w:val="28"/>
          <w:szCs w:val="28"/>
        </w:rPr>
        <w:t xml:space="preserve">    </w:t>
      </w:r>
      <w:r w:rsidRPr="00A87F23">
        <w:rPr>
          <w:rFonts w:ascii="標楷體" w:eastAsia="標楷體" w:hAnsi="標楷體" w:hint="eastAsia"/>
          <w:sz w:val="28"/>
          <w:szCs w:val="28"/>
        </w:rPr>
        <w:t>臺日間觀光交流近年日益興盛，為延續日本旅客來臺熱潮，亞東關係協會及公益財團法人交流協會今</w:t>
      </w:r>
      <w:r w:rsidRPr="00A87F23">
        <w:rPr>
          <w:rFonts w:ascii="標楷體" w:eastAsia="標楷體" w:hAnsi="標楷體"/>
          <w:sz w:val="28"/>
          <w:szCs w:val="28"/>
        </w:rPr>
        <w:t>(20)</w:t>
      </w:r>
      <w:r w:rsidRPr="00A87F23">
        <w:rPr>
          <w:rFonts w:ascii="標楷體" w:eastAsia="標楷體" w:hAnsi="標楷體" w:hint="eastAsia"/>
          <w:sz w:val="28"/>
          <w:szCs w:val="28"/>
        </w:rPr>
        <w:t>日特於「第</w:t>
      </w:r>
      <w:r w:rsidRPr="00A87F23">
        <w:rPr>
          <w:rFonts w:ascii="標楷體" w:eastAsia="標楷體" w:hAnsi="標楷體"/>
          <w:sz w:val="28"/>
          <w:szCs w:val="28"/>
        </w:rPr>
        <w:t>39</w:t>
      </w:r>
      <w:r w:rsidRPr="00A87F23">
        <w:rPr>
          <w:rFonts w:ascii="標楷體" w:eastAsia="標楷體" w:hAnsi="標楷體" w:hint="eastAsia"/>
          <w:sz w:val="28"/>
          <w:szCs w:val="28"/>
        </w:rPr>
        <w:t>屆臺日經貿會議」會後，由雙方代表簽署「臺日觀光事業發展加強合作備忘錄」，期透過平等、互惠、友好的原則，更進一步擴大臺日雙方交流。</w:t>
      </w:r>
    </w:p>
    <w:p w:rsidR="00512AD5" w:rsidRPr="00A87F23" w:rsidRDefault="00512AD5" w:rsidP="0055791E">
      <w:pPr>
        <w:rPr>
          <w:rFonts w:ascii="標楷體" w:eastAsia="標楷體" w:hAnsi="標楷體"/>
          <w:sz w:val="28"/>
          <w:szCs w:val="28"/>
        </w:rPr>
      </w:pPr>
      <w:r w:rsidRPr="00A87F23">
        <w:rPr>
          <w:rFonts w:ascii="標楷體" w:eastAsia="標楷體" w:hAnsi="標楷體"/>
          <w:sz w:val="28"/>
          <w:szCs w:val="28"/>
        </w:rPr>
        <w:t xml:space="preserve">    </w:t>
      </w:r>
      <w:r w:rsidRPr="00A87F23">
        <w:rPr>
          <w:rFonts w:ascii="標楷體" w:eastAsia="標楷體" w:hAnsi="標楷體" w:hint="eastAsia"/>
          <w:sz w:val="28"/>
          <w:szCs w:val="28"/>
        </w:rPr>
        <w:t>臺日由於地理位置相近，人民彼此友善親切，雙方觀光交流頻繁，長久以來一直維持密切的友好關係。近來受到日圓貶值等因素影響，國人赴日旅遊人數大增；在業界各方努力下，日本市場今年</w:t>
      </w:r>
      <w:r w:rsidRPr="00A87F23">
        <w:rPr>
          <w:rFonts w:ascii="標楷體" w:eastAsia="標楷體" w:hAnsi="標楷體"/>
          <w:sz w:val="28"/>
          <w:szCs w:val="28"/>
        </w:rPr>
        <w:t>1-10</w:t>
      </w:r>
      <w:r w:rsidRPr="00A87F23">
        <w:rPr>
          <w:rFonts w:ascii="標楷體" w:eastAsia="標楷體" w:hAnsi="標楷體" w:hint="eastAsia"/>
          <w:sz w:val="28"/>
          <w:szCs w:val="28"/>
        </w:rPr>
        <w:t>月來臺旅客數為</w:t>
      </w:r>
      <w:r w:rsidRPr="00A87F23">
        <w:rPr>
          <w:rFonts w:ascii="標楷體" w:eastAsia="標楷體" w:hAnsi="標楷體"/>
          <w:sz w:val="28"/>
          <w:szCs w:val="28"/>
        </w:rPr>
        <w:t>1,331,500</w:t>
      </w:r>
      <w:r w:rsidRPr="00A87F23">
        <w:rPr>
          <w:rFonts w:ascii="標楷體" w:eastAsia="標楷體" w:hAnsi="標楷體" w:hint="eastAsia"/>
          <w:sz w:val="28"/>
          <w:szCs w:val="28"/>
        </w:rPr>
        <w:t>人次，較去</w:t>
      </w:r>
      <w:r w:rsidRPr="00A87F23">
        <w:rPr>
          <w:rFonts w:ascii="標楷體" w:eastAsia="標楷體" w:hAnsi="標楷體"/>
          <w:sz w:val="28"/>
          <w:szCs w:val="28"/>
        </w:rPr>
        <w:t>(102)</w:t>
      </w:r>
      <w:r w:rsidRPr="00A87F23">
        <w:rPr>
          <w:rFonts w:ascii="標楷體" w:eastAsia="標楷體" w:hAnsi="標楷體" w:hint="eastAsia"/>
          <w:sz w:val="28"/>
          <w:szCs w:val="28"/>
        </w:rPr>
        <w:t>年同期成長</w:t>
      </w:r>
      <w:r w:rsidRPr="00A87F23">
        <w:rPr>
          <w:rFonts w:ascii="標楷體" w:eastAsia="標楷體" w:hAnsi="標楷體"/>
          <w:sz w:val="28"/>
          <w:szCs w:val="28"/>
        </w:rPr>
        <w:t>16.78%</w:t>
      </w:r>
      <w:r w:rsidRPr="00A87F23">
        <w:rPr>
          <w:rFonts w:ascii="標楷體" w:eastAsia="標楷體" w:hAnsi="標楷體" w:hint="eastAsia"/>
          <w:sz w:val="28"/>
          <w:szCs w:val="28"/>
        </w:rPr>
        <w:t>，觀光目的別成長率更高達</w:t>
      </w:r>
      <w:r w:rsidRPr="00A87F23">
        <w:rPr>
          <w:rFonts w:ascii="標楷體" w:eastAsia="標楷體" w:hAnsi="標楷體"/>
          <w:sz w:val="28"/>
          <w:szCs w:val="28"/>
        </w:rPr>
        <w:t>19.72%</w:t>
      </w:r>
      <w:r w:rsidRPr="00A87F23">
        <w:rPr>
          <w:rFonts w:ascii="標楷體" w:eastAsia="標楷體" w:hAnsi="標楷體" w:hint="eastAsia"/>
          <w:sz w:val="28"/>
          <w:szCs w:val="28"/>
        </w:rPr>
        <w:t>，成績亮麗；據日本旅行業協會</w:t>
      </w:r>
      <w:r w:rsidRPr="00A87F23">
        <w:rPr>
          <w:rFonts w:ascii="標楷體" w:eastAsia="標楷體" w:hAnsi="標楷體"/>
          <w:sz w:val="28"/>
          <w:szCs w:val="28"/>
        </w:rPr>
        <w:t>(JATA)</w:t>
      </w:r>
      <w:r w:rsidRPr="00A87F23">
        <w:rPr>
          <w:rFonts w:ascii="標楷體" w:eastAsia="標楷體" w:hAnsi="標楷體" w:hint="eastAsia"/>
          <w:sz w:val="28"/>
          <w:szCs w:val="28"/>
        </w:rPr>
        <w:t>的調查顯示，今年</w:t>
      </w:r>
      <w:r w:rsidRPr="00A87F23">
        <w:rPr>
          <w:rFonts w:ascii="標楷體" w:eastAsia="標楷體" w:hAnsi="標楷體"/>
          <w:sz w:val="28"/>
          <w:szCs w:val="28"/>
        </w:rPr>
        <w:t>5</w:t>
      </w:r>
      <w:r w:rsidRPr="00A87F23">
        <w:rPr>
          <w:rFonts w:ascii="標楷體" w:eastAsia="標楷體" w:hAnsi="標楷體" w:hint="eastAsia"/>
          <w:sz w:val="28"/>
          <w:szCs w:val="28"/>
        </w:rPr>
        <w:t>月黃金周及</w:t>
      </w:r>
      <w:r w:rsidRPr="00A87F23">
        <w:rPr>
          <w:rFonts w:ascii="標楷體" w:eastAsia="標楷體" w:hAnsi="標楷體"/>
          <w:sz w:val="28"/>
          <w:szCs w:val="28"/>
        </w:rPr>
        <w:t>7</w:t>
      </w:r>
      <w:r w:rsidRPr="00A87F23">
        <w:rPr>
          <w:rFonts w:ascii="標楷體" w:eastAsia="標楷體" w:hAnsi="標楷體" w:hint="eastAsia"/>
          <w:sz w:val="28"/>
          <w:szCs w:val="28"/>
        </w:rPr>
        <w:t>月暑假的旅遊動向，臺灣已躍居日本海外旅遊的人氣首選。</w:t>
      </w:r>
    </w:p>
    <w:p w:rsidR="00512AD5" w:rsidRPr="00A87F23" w:rsidRDefault="00512AD5" w:rsidP="0055791E">
      <w:pPr>
        <w:rPr>
          <w:rFonts w:ascii="標楷體" w:eastAsia="標楷體" w:hAnsi="標楷體"/>
          <w:sz w:val="28"/>
          <w:szCs w:val="28"/>
        </w:rPr>
      </w:pPr>
      <w:r w:rsidRPr="00A87F23">
        <w:rPr>
          <w:rFonts w:ascii="標楷體" w:eastAsia="標楷體" w:hAnsi="標楷體"/>
          <w:sz w:val="28"/>
          <w:szCs w:val="28"/>
        </w:rPr>
        <w:t xml:space="preserve">    </w:t>
      </w:r>
      <w:r w:rsidRPr="00A87F23">
        <w:rPr>
          <w:rFonts w:ascii="標楷體" w:eastAsia="標楷體" w:hAnsi="標楷體" w:hint="eastAsia"/>
          <w:sz w:val="28"/>
          <w:szCs w:val="28"/>
        </w:rPr>
        <w:t>本次簽署「臺日觀光事業發展加強合作備忘錄」，即希冀在政府及各界的努力之下，促進臺日雙方更密切的合作交流，致使觀光事業經驗及資訊彼此共有共享，並落實臺日觀光相關單位實務合作，強化臺灣和日本的觀光事業永續發展，締造臺日互訪</w:t>
      </w:r>
      <w:r w:rsidRPr="00A87F23">
        <w:rPr>
          <w:rFonts w:ascii="標楷體" w:eastAsia="標楷體" w:hAnsi="標楷體"/>
          <w:sz w:val="28"/>
          <w:szCs w:val="28"/>
        </w:rPr>
        <w:t>400</w:t>
      </w:r>
      <w:r w:rsidRPr="00A87F23">
        <w:rPr>
          <w:rFonts w:ascii="標楷體" w:eastAsia="標楷體" w:hAnsi="標楷體" w:hint="eastAsia"/>
          <w:sz w:val="28"/>
          <w:szCs w:val="28"/>
        </w:rPr>
        <w:t>萬人次、突破來臺旅客千萬人次的歷史新高紀錄。</w:t>
      </w:r>
      <w:bookmarkStart w:id="0" w:name="_GoBack"/>
      <w:bookmarkEnd w:id="0"/>
    </w:p>
    <w:sectPr w:rsidR="00512AD5" w:rsidRPr="00A87F23" w:rsidSect="00BC3C91">
      <w:pgSz w:w="11906" w:h="16838"/>
      <w:pgMar w:top="1440" w:right="1274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2AD5" w:rsidRDefault="00512AD5" w:rsidP="00FD38F6">
      <w:r>
        <w:separator/>
      </w:r>
    </w:p>
  </w:endnote>
  <w:endnote w:type="continuationSeparator" w:id="0">
    <w:p w:rsidR="00512AD5" w:rsidRDefault="00512AD5" w:rsidP="00FD38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2AD5" w:rsidRDefault="00512AD5" w:rsidP="00FD38F6">
      <w:r>
        <w:separator/>
      </w:r>
    </w:p>
  </w:footnote>
  <w:footnote w:type="continuationSeparator" w:id="0">
    <w:p w:rsidR="00512AD5" w:rsidRDefault="00512AD5" w:rsidP="00FD38F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791E"/>
    <w:rsid w:val="002A5BAC"/>
    <w:rsid w:val="003B21D6"/>
    <w:rsid w:val="00420166"/>
    <w:rsid w:val="00512AD5"/>
    <w:rsid w:val="0055791E"/>
    <w:rsid w:val="005958C5"/>
    <w:rsid w:val="006B6E77"/>
    <w:rsid w:val="0070060C"/>
    <w:rsid w:val="00794B22"/>
    <w:rsid w:val="008F7563"/>
    <w:rsid w:val="009C5415"/>
    <w:rsid w:val="00A87F23"/>
    <w:rsid w:val="00BC3C91"/>
    <w:rsid w:val="00C44B55"/>
    <w:rsid w:val="00E8429B"/>
    <w:rsid w:val="00F07AF4"/>
    <w:rsid w:val="00F442A6"/>
    <w:rsid w:val="00FD3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60C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D38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D38F6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FD38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D38F6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</TotalTime>
  <Pages>1</Pages>
  <Words>84</Words>
  <Characters>480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陳佳琦</dc:creator>
  <cp:keywords/>
  <dc:description/>
  <cp:lastModifiedBy>wyjhuang</cp:lastModifiedBy>
  <cp:revision>8</cp:revision>
  <dcterms:created xsi:type="dcterms:W3CDTF">2014-11-18T02:00:00Z</dcterms:created>
  <dcterms:modified xsi:type="dcterms:W3CDTF">2014-11-18T06:48:00Z</dcterms:modified>
</cp:coreProperties>
</file>